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bookmarkStart w:id="0" w:name="_GoBack"/>
      <w:bookmarkEnd w:id="0"/>
      <w:r w:rsidRPr="0039137C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MATEMATYKA KLASA IV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b/>
          <w:sz w:val="21"/>
          <w:szCs w:val="21"/>
          <w:lang w:eastAsia="pl-PL"/>
        </w:rPr>
        <w:t>Kategorie celów nauczania: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A – zapamiętanie wiadomości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B – rozumienie wiadomości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C – stosowanie wiadomości w sytuacjach typowych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D – stosowanie wiadomości w sytuacjach problemowych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b/>
          <w:sz w:val="21"/>
          <w:szCs w:val="21"/>
          <w:lang w:eastAsia="pl-PL"/>
        </w:rPr>
        <w:t>Poziomy wymagań edukacyjnych: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K – konieczny – ocena dopuszczająca (2)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P – podstawowy – ocena dostateczna (3)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R – rozszerzający – ocena dobra (4)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D – dopełniający – ocena bardzo dobra (5)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39137C">
        <w:rPr>
          <w:rFonts w:ascii="Arial" w:eastAsia="Times New Roman" w:hAnsi="Arial" w:cs="Arial"/>
          <w:sz w:val="21"/>
          <w:szCs w:val="21"/>
          <w:lang w:eastAsia="pl-PL"/>
        </w:rPr>
        <w:t>W – wykraczający – ocena celująca (6)</w:t>
      </w: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9137C" w:rsidRPr="0039137C" w:rsidRDefault="0039137C" w:rsidP="0039137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37C" w:rsidRPr="0039137C" w:rsidRDefault="0039137C" w:rsidP="0039137C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37C" w:rsidRPr="0039137C" w:rsidRDefault="0039137C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Times New Roman"/>
          <w:i/>
          <w:szCs w:val="24"/>
          <w:lang w:eastAsia="pl-PL"/>
        </w:rPr>
      </w:pPr>
      <w:r w:rsidRPr="0039137C">
        <w:rPr>
          <w:rFonts w:ascii="Arial" w:eastAsia="Times New Roman" w:hAnsi="Arial" w:cs="Times New Roman"/>
          <w:i/>
          <w:szCs w:val="24"/>
          <w:lang w:eastAsia="pl-PL"/>
        </w:rPr>
        <w:br w:type="page"/>
      </w: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9137C" w:rsidRDefault="0039137C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137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EDUKACYJNE Z MATEMATYKI DLA KLASY IV</w:t>
      </w: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43F5D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43F5D" w:rsidRPr="0039137C" w:rsidRDefault="00D43F5D" w:rsidP="0039137C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9137C" w:rsidRPr="0039137C" w:rsidRDefault="0039137C" w:rsidP="003913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0"/>
        <w:gridCol w:w="4394"/>
      </w:tblGrid>
      <w:tr w:rsidR="003B672F" w:rsidRPr="0039137C" w:rsidTr="003800A0">
        <w:tc>
          <w:tcPr>
            <w:tcW w:w="13320" w:type="dxa"/>
            <w:gridSpan w:val="4"/>
            <w:shd w:val="clear" w:color="auto" w:fill="auto"/>
            <w:vAlign w:val="center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16"/>
                <w:lang w:eastAsia="pl-PL"/>
              </w:rPr>
            </w:pP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CELE </w:t>
            </w:r>
            <w:smartTag w:uri="urn:schemas-microsoft-com:office:smarttags" w:element="PersonName">
              <w:r w:rsidRPr="0039137C">
                <w:rPr>
                  <w:rFonts w:ascii="Arial" w:eastAsia="Times New Roman" w:hAnsi="Arial" w:cs="Arial"/>
                  <w:b/>
                  <w:bCs/>
                  <w:sz w:val="16"/>
                  <w:szCs w:val="16"/>
                  <w:lang w:eastAsia="pl-PL"/>
                </w:rPr>
                <w:t>KS</w:t>
              </w:r>
            </w:smartTag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ZTAŁCENIA W UJĘCIU OPERACYJNYM WRAZ Z OKREŚLENIEM WYMAGAŃ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8"/>
                <w:szCs w:val="16"/>
                <w:lang w:eastAsia="pl-PL"/>
              </w:rPr>
            </w:pPr>
          </w:p>
        </w:tc>
      </w:tr>
      <w:tr w:rsidR="003B672F" w:rsidRPr="0039137C" w:rsidTr="003800A0">
        <w:trPr>
          <w:trHeight w:val="1095"/>
        </w:trPr>
        <w:tc>
          <w:tcPr>
            <w:tcW w:w="1843" w:type="dxa"/>
            <w:shd w:val="clear" w:color="auto" w:fill="auto"/>
            <w:vAlign w:val="center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KATEGORIA A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UCZEŃ ZNA:</w:t>
            </w:r>
          </w:p>
          <w:p w:rsidR="003B672F" w:rsidRPr="0039137C" w:rsidRDefault="003B672F" w:rsidP="0039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KATEGORIA B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UCZEŃ ROZUMIE:</w:t>
            </w:r>
          </w:p>
          <w:p w:rsidR="003B672F" w:rsidRPr="0039137C" w:rsidRDefault="003B672F" w:rsidP="0039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KATEGORIA C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UCZEŃ UMIE:</w:t>
            </w:r>
          </w:p>
          <w:p w:rsidR="003B672F" w:rsidRPr="0039137C" w:rsidRDefault="003B672F" w:rsidP="0039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KATEGORIA D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UCZEŃ UMIE:</w:t>
            </w:r>
          </w:p>
          <w:p w:rsidR="003B672F" w:rsidRPr="0039137C" w:rsidRDefault="003B672F" w:rsidP="00391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3B672F" w:rsidRPr="0039137C" w:rsidTr="003800A0"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pojęcie składnika 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sumy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odjemnej, odjemnika i różnicy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przemienności dodawania (P)</w:t>
            </w:r>
          </w:p>
          <w:p w:rsidR="003B672F" w:rsidRPr="0039137C" w:rsidRDefault="003B672F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przemienności dodawania (K)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dodawać liczby w zakresie 200 bez przekraczani progu dziesiątkowego i z jego przekraczaniem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odejmować liczby w zakresie 200 bez przekraczania progu dziesiątkowego i z jego przekraczaniem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dopełniać składniki do określonej wartości (P),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odjemną (lub odjemnik), znając różnicę 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odjemnik (lub odjemną) (P)</w:t>
            </w:r>
          </w:p>
        </w:tc>
        <w:tc>
          <w:tcPr>
            <w:tcW w:w="4394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dostrzegać zasady zapisu ciągu liczb naturalnych (D–W)</w:t>
            </w:r>
          </w:p>
          <w:p w:rsidR="003B672F" w:rsidRPr="0039137C" w:rsidRDefault="003B672F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3B672F" w:rsidRPr="0039137C" w:rsidTr="003800A0"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porównywanie różnicowe (P)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powiększać lub pomniejszać liczby o daną liczbę naturalną (K–P),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obliczać, o ile większa (mniejsza) jest jedna liczba od drugiej (K–P),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liczbę wiedząc, o ile jest większa (mniejsza) od danej (P),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jednodziałaniowe zadania tekstowe (P)</w:t>
            </w:r>
          </w:p>
        </w:tc>
        <w:tc>
          <w:tcPr>
            <w:tcW w:w="4394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nietypowe zadania dotyczące własności liczb (D–W)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3B672F" w:rsidRPr="0039137C" w:rsidTr="003800A0"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pojęcie czynnika 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iloczynu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dzielnej, dzielnika i ilorazu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niewykonalność dzielenia przez 0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przemienności mnożenia (P)</w:t>
            </w:r>
          </w:p>
        </w:tc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rolę liczb 0 i 1 w poznanych działaniach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prawo przemienności mnożenia (K)</w:t>
            </w:r>
          </w:p>
        </w:tc>
        <w:tc>
          <w:tcPr>
            <w:tcW w:w="5240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tabliczkę mnożenia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dzielić liczby dwucyfrowe przez jednocyfrowe w zakresie tabliczki mnożenia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mnożyć liczby przez 0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posługiwać się liczbą 1 w mnożeniu i dzieleniu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mnożyć liczby przez pełne dziesiątki, setki (P–R),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jeden z czynników, mając iloczyn i drugi czynnik (P),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dzielną (lub dzielnik), mając iloraz i dzielnik (lub dzielną) (R)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jednodziałaniowe zadania tekstowe (P)</w:t>
            </w:r>
          </w:p>
        </w:tc>
        <w:tc>
          <w:tcPr>
            <w:tcW w:w="4394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dostrzegać zasady zapisu ciągu liczb naturalnych (D–W)</w:t>
            </w:r>
          </w:p>
          <w:p w:rsidR="003B672F" w:rsidRPr="0039137C" w:rsidRDefault="003B672F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3B672F" w:rsidRPr="0039137C" w:rsidTr="003800A0"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mnożyć liczby jednocyfrowe przez dwucyfrowe w zakresie 200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pamięciowo dzielić liczby dwucyfrowe przez jednocyfrowe lub dwucyfrowe w zakresie 100 (K),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sprawdzać poprawność wykonania działania (P),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jednodziałaniowe zadania tekstowe (P)</w:t>
            </w:r>
          </w:p>
        </w:tc>
        <w:tc>
          <w:tcPr>
            <w:tcW w:w="4394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dostrzegać zasady zapisu ciągu liczb naturalnych (W)</w:t>
            </w:r>
          </w:p>
        </w:tc>
      </w:tr>
      <w:tr w:rsidR="003B672F" w:rsidRPr="0039137C" w:rsidTr="003800A0"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porównywanie ilorazowe(P)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pomniejszać lub powiększać liczbę </w:t>
            </w:r>
            <w:r w:rsidRPr="0039137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n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razy (K–P),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liczbę, wiedząc, ile razy jest ona większa (mniejsza) od danej (P),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obliczać, ile razy większa (mniejsza) jest jedna liczba od drugiej (K–P),</w:t>
            </w:r>
          </w:p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jednodziałaniowe (P–R)</w:t>
            </w:r>
          </w:p>
        </w:tc>
        <w:tc>
          <w:tcPr>
            <w:tcW w:w="4394" w:type="dxa"/>
            <w:shd w:val="clear" w:color="auto" w:fill="auto"/>
          </w:tcPr>
          <w:p w:rsidR="003B672F" w:rsidRPr="0039137C" w:rsidRDefault="003B672F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nietypowe zadania dotyczące własności liczb (W)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potęgi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 potęgi (K)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związek potęgi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iloczynem (R)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kwadraty i sześciany liczb (R),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liczby w postaci potęg (D),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potęg (D)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zastosowaniem potęg (W)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jednodziałaniowe zadania tekstowe (P)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nietypowe zadania tekstowe (W)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czytać ze zrozumieniem zadania tekstowe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odpowiadać na pytania zawarte w prostym zadaniu tekstowym (P–R)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czytać tekst ze zrozumieniem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odpowiadać na pytania zawarte w tekście (P–R),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układać pytania do podanych informacji (P–R),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ustalać na podstawie podanych informacji, na które pytania nie można odpowiedzieć (P–R)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uporządkować podane w zadaniu informacje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zapisać rozwiązanie zadania tekstowego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</w:t>
            </w: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potrzebę porządkowania podanych informacji (P)</w:t>
            </w: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wielodziałaniowe zadania tekstowe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nietypowe zadania tekstowe (D–W)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kolejność wykonywania działań, gdy nie występują nawiasy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kolejność wykonywania działań, gdy występują nawiasy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kolejność wykonywania działań, gdy występują nawiasy i potęgi (R)</w:t>
            </w: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wartości dwudziałaniowych wyrażeń arytmetycznych zapisanych bez użycia nawiasów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wartości dwudziałaniowych wyrażeń arytmetycznych zapisanych z użyciem nawiasów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wartości wielodziałaniowych wyrażeń arytmetycznych z uwzględnieniem kolejności działań, nawiasów i potęg (P–R),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tworzyć wyrażenia arytmetyczne na podstawie opisu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obliczać ich wartości (R–D)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jednocyfrowe liczby za pomocą czwórek, znaków działań i nawiasów (W)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osi liczbowej (K)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potrzebę dostosowania jednostki osi liczbowej do zaznaczanych liczb (K)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przedstawiać liczby naturalne na osi liczbowej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odczytywać współrzędne punktów na osi liczbowej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(K–D),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ustalać jednostkę osi liczbowej na podstawie danych 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 współrzędnych punktów (R–D)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dziesiątkowy system pozycyjny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cyfry (K)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dziesiątkowy system pozycyjny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różnicę między cyfrą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 liczbą (K)</w:t>
            </w: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liczbę za pomocą cyfr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czytać liczby zapisane cyframi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liczby słowami (K–P),</w:t>
            </w:r>
          </w:p>
          <w:p w:rsidR="00D43F5D" w:rsidRPr="0039137C" w:rsidRDefault="00D43F5D" w:rsidP="00D43F5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liczby, których cyfry spełniają podane warunki (R–D)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określać liczebność zbioru spełniającego podane warunki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liczby, których cyfry spełniają podane warunki (W)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 znaki nierówności &lt; i &gt;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znaczenie położenia cyfry w liczbie (P),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związek pomiędzy liczbą cyfr a wielkością liczby (P)</w:t>
            </w: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liczby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porządkować liczby w skończonym zbiorze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liczby, których cyfry spełniają podane warunki (W),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określać liczebność zbioru spełniającego podane warunki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  <w:tr w:rsidR="00D43F5D" w:rsidRPr="0039137C" w:rsidTr="003800A0"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algorytm dodawania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i odejmowania dziesiątkami, setkami, tysiącami (K-P),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algorytm mnożenia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i dzielenia liczb z zerami na końcu (P)</w:t>
            </w:r>
          </w:p>
        </w:tc>
        <w:tc>
          <w:tcPr>
            <w:tcW w:w="1843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korzyści płynące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z umiejętności pamięciowego wykonywania działań na dużych liczbach (P)</w:t>
            </w:r>
          </w:p>
        </w:tc>
        <w:tc>
          <w:tcPr>
            <w:tcW w:w="5240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dodawać i odejmować liczby z zerami na końcu: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- o jednakowej liczbie zer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 różnej liczbie zer (P–R)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mnożyć i dzielić przez 10,100,1000 (K),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mnożyć i dzielić przez liczby z zerami na końcu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–D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),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porównywać sumy i różnice, nie wykonując działań </w:t>
            </w:r>
          </w:p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</w:t>
            </w:r>
          </w:p>
        </w:tc>
        <w:tc>
          <w:tcPr>
            <w:tcW w:w="4394" w:type="dxa"/>
            <w:shd w:val="clear" w:color="auto" w:fill="auto"/>
          </w:tcPr>
          <w:p w:rsidR="00D43F5D" w:rsidRPr="0039137C" w:rsidRDefault="00D43F5D" w:rsidP="00D4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0"/>
        <w:gridCol w:w="4394"/>
      </w:tblGrid>
      <w:tr w:rsidR="005B6F32" w:rsidRPr="0039137C" w:rsidTr="003800A0">
        <w:trPr>
          <w:trHeight w:val="341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>• zależność pomiędzy złotym a groszem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nominały monet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i banknotów używanych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 Polsce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możliwość stosowania monet i banknotów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o różnych nominałach do uzyskania jednakowych kwot (P)</w:t>
            </w: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zamieniać złote na grosze i odwrotnie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zamieniać grosze na złote i grosze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i porządkować kwoty podane: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tych samych jednostkach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różnych jednostkach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obliczać, ile złotych wynosi kwota złożona z kilku monet lub banknotów o jednakowych nominałach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obliczać koszt kilku kilogramów lub połowy kilograma produktu o podanej cenie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łączny koszt kilu produktów o różnych cenach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resztę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trudniejsze zadania dotyczące obliczeń pieniężnych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zależności pomiędzy podstawowymi jednostkami długości (K)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możliwość stosowania różnorodnych jednostek długości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zamieniać długości wyrażane w różnych jednostkach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porównywać odległości wyrażane w różnych jednostkach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zapisywać wyrażenia dwumianowane przy pomocy jednej jednostki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 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sumy i różnice odległości zapisanych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postaci wyrażeń dwumianowanych 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związane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jednostkami długości (P–D)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związane z jednostkami długości 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zależności pomiędzy podstawowymi jednostkami masy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pojęcia: masa brutto, netto, tara (R)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możliwość stosowania różnorodnych jednostek masy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zamieniać masy wyrażane w różnych jednostkach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porównywać masy produktów wyrażane w różnych jednostkach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obliczać łączną masę produktów wyrażoną w różnych jednostkach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zapisywać wyrażenia dwumianowane przy pomocy jednej jednostki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powiązane z masą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pojęciami masa brutto, netto i tara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z zastosowaniem jednostek masy (W)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cyfry rzymskie pozwalające zapisać liczby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niewiększe niż 30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większe niż 30 (D-W)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rzymski system zapisywania liczb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przedstawiać za pomocą znaków rzymskich liczby: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niewiększe niż 30 (K)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większe niż 30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odczytywać liczby zapisane za pomocą znaków rzymskich: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niewiększe niż 30 (K)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większe niż 30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w systemie rzymskim liczby największe lub najmniejsze, używając podanych znaków (W)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podział roku na kwartały, miesiące i dni (K-P),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liczby dni w miesiącach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pojęcie wieku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pojęcie roku zwykłego, roku przestępnego oraz różnice między nimi (P),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nazwy dni tygodnia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różne sposoby zapisywania dat (P)</w:t>
            </w: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zapisywać daty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zastosować liczby rzymskie do 30 do zapisywania dat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upływu czasu związany z kalendarzem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zapisywać daty po upływie określonego czasu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(P–D)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wykorzystywanie obliczeń upływu czasu w praktycznych sytuacjach np.: wyznaczanie dnia tygodnia po upływie określonego czasu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zależności pomiędzy jednostkami czasu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różne sposoby przedstawiania upływu czasu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posługiwać się zegarami wskazówkowymi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i elektronicznymi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zapisywać cyframi podane słownie godziny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wyrażać upływ czasu w różnych jednostkach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upływu czasu związany z zegarem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z upływem czasu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nietypowe zadania tekstowe związane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upływem czasu (W)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0"/>
        <w:gridCol w:w="4394"/>
      </w:tblGrid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dodawania pisemnego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dodawać pisemnie liczby bez przekraczania progu dziesiątkowego i z przekraczaniem jednego progu dziesiątkowego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dodawać pisemnie liczby z przekraczaniem kolejnych progów dziesiątkowych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sumy liczb opisanych słownie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dodawania pisemnego (P-R)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</w:t>
            </w:r>
            <w:proofErr w:type="spellStart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kryptarytmy</w:t>
            </w:r>
            <w:proofErr w:type="spellEnd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dodawania pisemnego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odejmowania pisemnego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porównywanie różnicowe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odejmować pisemnie liczby bez przekraczania progu dziesiątkowego i z przekraczaniem jednego progu dziesiątkowego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odejmować pisemnie liczby z przekraczaniem kolejnych progów dziesiątkowych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sprawdzać poprawność odejmowania pisemnego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obliczać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różnice liczb opisanych słownie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odjemnik, mając dane różnicę i odjemną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jeden ze składników, mając dane sumę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drugi składnik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odejmowania pisemnego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</w:t>
            </w:r>
            <w:proofErr w:type="spellStart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kryptarytmy</w:t>
            </w:r>
            <w:proofErr w:type="spellEnd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odejmowania pisemnego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mnożenia pisemnego przez liczby jednocyfrowe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porównywanie ilorazowe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mnożyć pisemnie liczby dwucyfrowe przez jednocyfrowe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mnożyć pisemnie liczby wielocyfrowe przez jednocyfrowe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powiększać liczby </w:t>
            </w:r>
            <w:r w:rsidRPr="0039137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n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razy (K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mnożenia pisemnego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mnożenia pisemnego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mnożenia pisemnego przez liczby zakończone zerami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mnożyć pisemnie przez liczby zakończone zerami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mnożenia pisemnego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mnożenia pisemnego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dzielenia pisemnego przez liczby jednocyfrowe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porównywanie ilorazowe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dzielić pisemnie liczby wielocyfrowe przez jednocyfrowe 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sprawdzać poprawność dzielenia pisemnego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wykonywać dzielenie z resztą 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pomniejszać liczbę </w:t>
            </w:r>
            <w:r w:rsidRPr="0039137C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n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razy (K–P),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dzielenia pisemnego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dzielenia pisemnego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</w:t>
            </w:r>
            <w:proofErr w:type="spellStart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kryptarytmy</w:t>
            </w:r>
            <w:proofErr w:type="spellEnd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0"/>
        <w:gridCol w:w="4394"/>
      </w:tblGrid>
      <w:tr w:rsidR="005B6F32" w:rsidRPr="0039137C" w:rsidTr="003800A0">
        <w:trPr>
          <w:trHeight w:val="186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podstawowe figury geometryczne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pojęcia: prosta, półprosta, odcinek (K), łamana (R)</w:t>
            </w: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rozpoznawać podstawowe figury geometryczne (K),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podstawowe figury geometryczne (K)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łamane spełniające dane warunki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z podstawowymi figurami geometrycznymi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 symboliczny prostych prostopadłych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prostych równoległych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prostych prostopadłych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prostych równoległych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rozpoznawać proste prostopadłe oraz proste równoległe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proste prostopadłe oraz proste równoległe: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na papierze w kratkę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na papierze gładkim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proste prostopadłe oraz proste równoległe przechodzące prze dany punkt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określać wzajemne położenia prostych na płaszczyźnie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związane z prostopadłością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równoległością prostych (W)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definicje odcinków prostopadłych i odcinków równoległych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rozpoznawać odcinki prostopadłe oraz odcinki równoległe (K)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związane z prostopadłością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równoległością odcinków (W)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jednostki długości (K),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zależności pomiędzy jednostkami długości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(K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możliwość stosowania różnorodnych jednostek długości (K)</w:t>
            </w: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zamieniać jednostki długości 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mierzyć długości odcinków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odcinki danej długości (K),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odcinki, których długość spełnia określone warunki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tekstowe związane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mierzeniem odcinków (P–R)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mierzyć długość łamanej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łamane danej długości (R),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łamane spełniające dane warunki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kąta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elementy kąta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rodzaje kątów: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prosty, ostry, rozwarty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– pełny, półpełny (R),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wklęsły (D)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symbol kąta prostego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klasyfikować kąty (K–R),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poszczególne rodzaje kątów (K–R),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rysować wielokąt o określonych kątach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z kątami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związane z położeniem wskazówek zegara (D–W)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jednostkę miary kąta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mierzyć kąty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kąty o danej mierze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określać miarę poszczególnych rodzajów kątów 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miary kątów przyległych (D)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związane z położeniem wskazówek zegara (D–W)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pojęcie wielokąta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elementy wielokątów oraz ich nazwy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nazwać wielokąt na podstawie jego cech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rysować wielokąt o określonych cechach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na podstawie rysunku określać punkty należące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i nienależące do wielokąta (P)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rozwiązywać zadania związane z podziałem wielokąta na części będące innymi wielokątami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pojęcia: prostokąt, kwadrat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własności prostokąta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kwadratu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różnice pomiędzy dowolnym prostokątem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 kwadratem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prostokąt, kwadrat o danych wymiarach lub przystający do danego: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na papierze w kratkę (K)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 na papierze gładkim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wyróżniać spośród czworokątów prostokąty i kwadraty (K–D)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nietypowe zadania tekstowe dotyczące prostokątów (W)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rPr>
          <w:trHeight w:val="697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sposób obliczania obwodów prostokątów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kwadratów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obwody prostokąta i kwadratu (K–P),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długość boku kwadratu przy danym obwodzie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długość boku prostokąta przy danym obwodzie i długości drugiego boku (R–D)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dotyczące obliczania obwodów prostokątów i kwadratów (R–D),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obliczać obwody wielokątów złożonych z kilku prostokątów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pojęcia koła i okręgu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elementy koła i okręgu (K-P),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zależność między długością promienia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średnicy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różnicę między kołem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okręgiem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wyróżniać spośród figur płaskich koła i okręgi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koło i okrąg o danym promieniu (K),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kreślić promienie, cięciwy i średnice okręgów lub kół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kreślić promienie, cięciwy i średnice okręgów lub kół spełniające podane warunki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związane z kołem, okręgiem, prostokątem i kwadratem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wykorzystywać cyrkiel do porównywania długości odcinków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240"/>
        <w:gridCol w:w="4394"/>
      </w:tblGrid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skali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skali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odcinki w skali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kreślić prostokąty i okręgi w skali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długości odcinków w skali lub w rzeczywistości (R),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rzeczywiste wymiary obiektów narysowanych 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skali (R–D)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związane ze skalą (R–W)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ułamka jako części całości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 ułamka zwykłego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ułamka jako części całości (K)</w:t>
            </w: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 pomocą ułamka opisywać część figury lub część zbioru skończonego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słownie ułamek zwykły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zaznaczać część: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figury określoną ułamkiem (K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część zbioru skończonego opisanego ułamkiem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tekstowe, w których do opisu części skończonego zbioru zastosowano ułamki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ułamków do opisu części skończonego zbioru (D–W)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pojęcie liczby mieszanej, jako sumy części całkowitej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i ułamkowej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słownie ułamek zwykły i liczbę mieszaną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 pomocą liczb mieszanych opisywać liczebność zbioru skończonego (P–D),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obliczać upływ czasu podany przy pomocy ułamka lub liczby mieszanej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mieniać długości oraz masy wyrażone częścią innej jednostki (P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za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miany długości wyrażonych częścią innej jednostki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(D–W)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ułamek, jak każdą liczbę można przedstawić na osi liczbowej (P)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przedstawiać ułamek zwykły na osi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zaznaczać liczby mieszane na osi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odczytywać współrzędne ułamków i liczb mieszanych na osi liczbowej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ustalać jednostkę na osi liczbowej na podstawie danych o współrzędnych punktów (R–D)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zaznaczać i odczytywać ułamki o różnych mianownikach na jednej osi liczbowej (D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W)</w:t>
            </w:r>
          </w:p>
        </w:tc>
      </w:tr>
      <w:tr w:rsidR="005B6F32" w:rsidRPr="0039137C" w:rsidTr="003800A0">
        <w:trPr>
          <w:trHeight w:val="1051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sposób porównywania ułamków o równych licznikach lub mianownikach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ułamki zwykłe o równych mianownikach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ułamki zwykłe o równych licznikach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porównywać ułamki zwykłe o różnych licznikach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mianownikach (W),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porównywania ułamków zwykłych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porównywania ułamków zwykłych (D–W)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ułamka nieskracalnego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algorytm skracania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algorytm rozszerzania ułamków zwykłych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ułamek można zapisać na wiele sposobów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skracać (rozszerzać) ułamki zwykłe do danego licznika lub mianownika (P),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ułamki zwykłe w postaci nieskracalnej (R)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 xml:space="preserve">rozwiązywać </w:t>
            </w:r>
            <w:proofErr w:type="spellStart"/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kryptarytmy</w:t>
            </w:r>
            <w:proofErr w:type="spellEnd"/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(D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  <w:t>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porównywać ułamki zwykłe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6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 różnych mianownikach (W)</w:t>
            </w: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pojęcie ułamków właściwych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niewłaściwych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zamiany liczb mieszanych na ułamki niewłaściwe (R)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4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odróżniać ułamki właściwe od niewłaściwych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zamieniać całości na ułamki niewłaściwe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zamieniać liczby mieszane na ułamki niewłaściwe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(R–D),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zamiany ułamków zwykłych (R)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porównywać liczby przedstawione w postaci ułamków (R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D),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zamiany ułamków zwykłych (D–W)</w:t>
            </w: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1843"/>
        <w:gridCol w:w="5269"/>
        <w:gridCol w:w="4536"/>
      </w:tblGrid>
      <w:tr w:rsidR="005B6F32" w:rsidRPr="0039137C" w:rsidTr="003800A0"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rPr>
          <w:trHeight w:val="1073"/>
        </w:trPr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dwie postaci ułamka dziesiętnego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nazwy rzędów po przecinku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dziesiątkowy układ pozycyjny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rozszerzeniem na części ułamkowe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i odczytywać ułamki dziesiętne (K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przedstawiać ułamki dziesiętne na osi liczbowej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zamieniać ułamki dziesiętne na zwykłe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podane kwoty w postaci ułamków dziesiętnych (P–R)</w:t>
            </w: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współrzędną liczby zaznaczonej na osi liczbowej, mając dane współrzędne dwóch innych liczb (W),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zapisywać ułamki dziesiętne, których cyfry spełniają podane warunki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D),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ułamków dziesiętnych (W)</w:t>
            </w:r>
          </w:p>
        </w:tc>
      </w:tr>
      <w:tr w:rsidR="005B6F32" w:rsidRPr="0039137C" w:rsidTr="003800A0"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pojęcie wyrażenia </w:t>
            </w:r>
            <w:proofErr w:type="spellStart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jednomianowanego</w:t>
            </w:r>
            <w:proofErr w:type="spellEnd"/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dwumianowanego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zależności pomiędzy jednostkami długości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możliwość przedstawiania długości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 różny sposób (P)</w:t>
            </w: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zastosować ułamki dziesiętne do wyrażania długości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różnych jednostkach (P–D)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ustalać zależności pomiędzy nietypowymi jednostkami długości (W)</w:t>
            </w:r>
          </w:p>
        </w:tc>
      </w:tr>
      <w:tr w:rsidR="005B6F32" w:rsidRPr="0039137C" w:rsidTr="003800A0"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zależności pomiędzy jednostkami masy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możliwość przedstawiania masy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 różny sposób (P)</w:t>
            </w: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zastosować ułamki dziesiętne do wyrażania masy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różnych jednostkach (P–D)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zastosować ułamki dziesiętne do wyrażania masy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różnych jednostkach (W)</w:t>
            </w:r>
          </w:p>
        </w:tc>
      </w:tr>
      <w:tr w:rsidR="005B6F32" w:rsidRPr="0039137C" w:rsidTr="003800A0"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różne sposoby zapisu tych samych liczb (P)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że dopisywanie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zer na końcu ułamka dziesiętnego ułatwia zamianę jednostek i nie zmienia wartości liczby (P) </w:t>
            </w: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zapisywać ułamki dziesiętne z pominięciem końcowych zer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wyrażać długość i masę w różnych jednostkach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(P–R),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zamieniać wyrażenia dwumianowane na </w:t>
            </w:r>
            <w:proofErr w:type="spellStart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jednomianowane</w:t>
            </w:r>
            <w:proofErr w:type="spellEnd"/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odwrotnie (P–R)</w:t>
            </w: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określać liczebność zbioru spełniającego podane warunki (W)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</w:p>
        </w:tc>
      </w:tr>
      <w:tr w:rsidR="005B6F32" w:rsidRPr="0039137C" w:rsidTr="003800A0">
        <w:tc>
          <w:tcPr>
            <w:tcW w:w="1672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porównywania ułamków dziesiętnych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2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porównywać dwa ułamki dziesiętne o tej samej liczbie cyfr po przecinku (K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porządkować ułamki dziesiętne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dowolne ułamki dziesiętne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porównywać wielkości podane w różnych jednostkach (R–D)</w:t>
            </w:r>
          </w:p>
        </w:tc>
        <w:tc>
          <w:tcPr>
            <w:tcW w:w="4536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znajdować ułamki spełniające zadane warunki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• określać liczebność zbioru spełniającego podane warunki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>W)</w:t>
            </w: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098"/>
        <w:gridCol w:w="4394"/>
      </w:tblGrid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098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</w:tr>
      <w:tr w:rsidR="005B6F32" w:rsidRPr="0039137C" w:rsidTr="003800A0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kwadratu jednostkowego (K)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pola jako liczby kwadratów jednostkowych (K)</w:t>
            </w:r>
          </w:p>
        </w:tc>
        <w:tc>
          <w:tcPr>
            <w:tcW w:w="5098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mierzyć pola figur: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kwadratami jednostkowymi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trójkątami jednostkowymi itp.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budować figury z kwadratów jednostkowych (P)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rozwiązywać zadania tekstowe z zastosowaniem pojęcia pola (W)</w:t>
            </w:r>
          </w:p>
        </w:tc>
      </w:tr>
      <w:tr w:rsidR="005B6F32" w:rsidRPr="0039137C" w:rsidTr="003800A0">
        <w:trPr>
          <w:trHeight w:val="833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jednostki pola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algorytm obliczania pola prostokąta i kwadratu (K)</w:t>
            </w: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098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pola prostokątów i kwadratów (K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długość boku kwadratu, znając jego pole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długość boku prostokąta, znając jego pole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długość drugiego boku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pola figur złożonych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kilku prostokątów (D),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wskazywać wśród prostokątów ten, którego obwód jest najmniejszy itp. (W)</w:t>
            </w:r>
          </w:p>
        </w:tc>
      </w:tr>
      <w:tr w:rsidR="005B6F32" w:rsidRPr="0039137C" w:rsidTr="003800A0">
        <w:trPr>
          <w:trHeight w:val="1687"/>
        </w:trPr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</w:p>
        </w:tc>
        <w:tc>
          <w:tcPr>
            <w:tcW w:w="5098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układać figury </w:t>
            </w:r>
            <w:proofErr w:type="spellStart"/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tangramowe</w:t>
            </w:r>
            <w:proofErr w:type="spellEnd"/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(D)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pola figur złożonych z jednakowych modułów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ich części (R–D)</w:t>
            </w:r>
          </w:p>
        </w:tc>
        <w:tc>
          <w:tcPr>
            <w:tcW w:w="4394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szacować pola figur nieregularnych pokrytych siatkami kwadratów jednostkowych (D),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określać pola wielokątów wypełnionych siatkami kwadratów jednostkowych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rysować figury o danym polu (D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W)</w:t>
            </w: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137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5069"/>
        <w:gridCol w:w="4820"/>
      </w:tblGrid>
      <w:tr w:rsidR="005B6F32" w:rsidRPr="0039137C" w:rsidTr="00D20FC7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lastRenderedPageBreak/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prostopadłościanu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elementy budowy prostopadłościanu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wyróżniać prostopadłościany spośród figur przestrzennych (K),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wyróżniać sześciany spośród figur przestrzennych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wskazywać elementy budowy prostopadłościanu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wskazywać w prostopadłościanie ściany prostopadłe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równoległe oraz krawędzie prostopadłe i równoległe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na modelu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na rysunku (R),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rysować prostopadłościan w rzucie równoległym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obliczać sumę długości krawędzi prostopadłościanu (R)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sześcianu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długość krawędzi sześcianu, znając sumę wszystkich jego krawędzi (R)</w:t>
            </w:r>
          </w:p>
        </w:tc>
        <w:tc>
          <w:tcPr>
            <w:tcW w:w="482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obliczać długość trzeciej krawędzi prostopadłościanu, znając sumę wszystkich jego krawędzi oraz długość dwóch innych (D),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rozwiązywać zadania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treścią dotyczące długości krawędzi prostopadłościanów (D-W),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określać wymiary prostopadłościanów zbudowanych z sześcianów 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charakteryzować prostopadłościany, mając informacje o części ścian (D),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szkicować widoki brył składających się z kilku prostopadłościanów lub układać bryły na podstawie ich widoków (R–D)</w:t>
            </w:r>
          </w:p>
        </w:tc>
      </w:tr>
      <w:tr w:rsidR="005B6F32" w:rsidRPr="0039137C" w:rsidTr="00D20FC7"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pojęcie siatki prostopadłościanu (P)</w:t>
            </w:r>
          </w:p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5B6F32" w:rsidRPr="0039137C" w:rsidRDefault="005B6F32" w:rsidP="0039137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rysować siatki prostopadłościanów i sześcianów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projektować siatki prostopadłościanów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sześcianów (P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projektować siatki prostopadłościanów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sześcianów w skali (R</w:t>
            </w:r>
            <w:r w:rsidRPr="003913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–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sklejać modele z zaprojektowanych siatek (P),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podawać wymiary prostopadłościanów na podstawie siatek (P-R)</w:t>
            </w:r>
          </w:p>
        </w:tc>
        <w:tc>
          <w:tcPr>
            <w:tcW w:w="4820" w:type="dxa"/>
            <w:shd w:val="clear" w:color="auto" w:fill="auto"/>
          </w:tcPr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stwierdzać, czy rysunek przedstawia siatkę sześcianu (W),</w:t>
            </w:r>
          </w:p>
          <w:p w:rsidR="005B6F32" w:rsidRPr="0039137C" w:rsidRDefault="005B6F32" w:rsidP="003913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pl-PL"/>
              </w:rPr>
            </w:pPr>
            <w:r w:rsidRPr="0039137C">
              <w:rPr>
                <w:rFonts w:ascii="Arial" w:eastAsia="Times New Roman" w:hAnsi="Arial" w:cs="Arial"/>
                <w:iCs/>
                <w:color w:val="000000"/>
                <w:sz w:val="14"/>
                <w:szCs w:val="18"/>
                <w:lang w:eastAsia="pl-PL"/>
              </w:rPr>
              <w:t xml:space="preserve">• </w:t>
            </w:r>
            <w:r w:rsidRPr="0039137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wskazywać na siatkach ściany prostopadłe i równoległe (R-D)</w:t>
            </w:r>
          </w:p>
        </w:tc>
      </w:tr>
    </w:tbl>
    <w:p w:rsidR="0039137C" w:rsidRPr="0039137C" w:rsidRDefault="0039137C" w:rsidP="00391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37C" w:rsidRDefault="0039137C"/>
    <w:sectPr w:rsidR="0039137C" w:rsidSect="00D43F5D">
      <w:headerReference w:type="default" r:id="rId7"/>
      <w:pgSz w:w="15840" w:h="12240" w:orient="landscape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BA" w:rsidRDefault="00D056BA">
      <w:pPr>
        <w:spacing w:after="0" w:line="240" w:lineRule="auto"/>
      </w:pPr>
      <w:r>
        <w:separator/>
      </w:r>
    </w:p>
  </w:endnote>
  <w:endnote w:type="continuationSeparator" w:id="0">
    <w:p w:rsidR="00D056BA" w:rsidRDefault="00D0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BA" w:rsidRDefault="00D056BA">
      <w:pPr>
        <w:spacing w:after="0" w:line="240" w:lineRule="auto"/>
      </w:pPr>
      <w:r>
        <w:separator/>
      </w:r>
    </w:p>
  </w:footnote>
  <w:footnote w:type="continuationSeparator" w:id="0">
    <w:p w:rsidR="00D056BA" w:rsidRDefault="00D0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5D" w:rsidRPr="00B8223F" w:rsidRDefault="00D43F5D" w:rsidP="00D43F5D">
    <w:pPr>
      <w:pStyle w:val="Nagwek"/>
      <w:jc w:val="center"/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BD"/>
    <w:multiLevelType w:val="hybridMultilevel"/>
    <w:tmpl w:val="3CF01E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0CDB"/>
    <w:multiLevelType w:val="hybridMultilevel"/>
    <w:tmpl w:val="C3E2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B4"/>
    <w:multiLevelType w:val="multilevel"/>
    <w:tmpl w:val="2CE4ADAA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C19DD"/>
    <w:multiLevelType w:val="hybridMultilevel"/>
    <w:tmpl w:val="B11AE17C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9BD"/>
    <w:multiLevelType w:val="hybridMultilevel"/>
    <w:tmpl w:val="5B54F9A8"/>
    <w:lvl w:ilvl="0" w:tplc="E924CE4C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E5711"/>
    <w:multiLevelType w:val="multilevel"/>
    <w:tmpl w:val="5B54F9A8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46E0"/>
    <w:multiLevelType w:val="hybridMultilevel"/>
    <w:tmpl w:val="2CE4ADAA"/>
    <w:lvl w:ilvl="0" w:tplc="E654D36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Arial" w:hAnsi="Arial" w:cs="Shruti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E126B"/>
    <w:multiLevelType w:val="hybridMultilevel"/>
    <w:tmpl w:val="80C475C2"/>
    <w:lvl w:ilvl="0" w:tplc="44921C5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7CF"/>
    <w:multiLevelType w:val="multilevel"/>
    <w:tmpl w:val="3CF0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2DF1"/>
    <w:multiLevelType w:val="hybridMultilevel"/>
    <w:tmpl w:val="85464A4A"/>
    <w:lvl w:ilvl="0" w:tplc="3BE6776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4969"/>
    <w:multiLevelType w:val="hybridMultilevel"/>
    <w:tmpl w:val="04B01514"/>
    <w:lvl w:ilvl="0" w:tplc="4772526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E47E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7C"/>
    <w:rsid w:val="00343F75"/>
    <w:rsid w:val="003800A0"/>
    <w:rsid w:val="0039137C"/>
    <w:rsid w:val="003B672F"/>
    <w:rsid w:val="005B6F32"/>
    <w:rsid w:val="009A6BDB"/>
    <w:rsid w:val="009F1C73"/>
    <w:rsid w:val="00A744B9"/>
    <w:rsid w:val="00B16727"/>
    <w:rsid w:val="00D056BA"/>
    <w:rsid w:val="00D20FC7"/>
    <w:rsid w:val="00D43F5D"/>
    <w:rsid w:val="00EB3388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89A42E-F751-4DD1-B8B6-A7AAAB56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9137C"/>
  </w:style>
  <w:style w:type="table" w:styleId="Tabela-Siatka">
    <w:name w:val="Table Grid"/>
    <w:basedOn w:val="Standardowy"/>
    <w:rsid w:val="0039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91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1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913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913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1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1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9137C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39137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913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Kleszcz</dc:creator>
  <cp:keywords/>
  <dc:description/>
  <cp:lastModifiedBy>Anna Krzemińska</cp:lastModifiedBy>
  <cp:revision>2</cp:revision>
  <dcterms:created xsi:type="dcterms:W3CDTF">2017-09-15T09:10:00Z</dcterms:created>
  <dcterms:modified xsi:type="dcterms:W3CDTF">2017-09-15T09:10:00Z</dcterms:modified>
</cp:coreProperties>
</file>