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Przedmiotowe Zasady Oceniania z plastyki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klasach IV, V, VII Szkoły Podstawowej w Buku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 : Michalina Targosz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prawna do opracowania Przedmiotowych Zasad Oceniania: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MEN z dnia 03.08.2017 r. w sprawie warunków i sposobu oceniania, klasyfikowania i promowania uczniów i słuchaczy oraz przeprowadzania sprawdzianów i egzaminów w szkołach publicznych.2.</w:t>
      </w:r>
    </w:p>
    <w:p w:rsidR="003F7BBC" w:rsidRDefault="00550F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28.08.2017 r. w sprawie zasad </w:t>
      </w:r>
      <w:r>
        <w:rPr>
          <w:rFonts w:ascii="Times New Roman" w:eastAsia="Times New Roman" w:hAnsi="Times New Roman" w:cs="Times New Roman"/>
          <w:sz w:val="24"/>
          <w:szCs w:val="24"/>
        </w:rPr>
        <w:t>udzielania i organizacji pomocy psychologiczno-pedagogicznej w publicznych przedszkolach, szkołach i placówkach.</w:t>
      </w:r>
    </w:p>
    <w:p w:rsidR="003F7BBC" w:rsidRDefault="00550F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nauczania: Klasa IV i V i VI i VII - WSiP, Plastyka II etap edukacyjny,(aut. programu: Beata Mikulik)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Neubart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Stopczyk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Nr. ew. </w:t>
      </w:r>
      <w:r>
        <w:rPr>
          <w:rFonts w:ascii="Times New Roman" w:eastAsia="Times New Roman" w:hAnsi="Times New Roman" w:cs="Times New Roman"/>
          <w:sz w:val="24"/>
          <w:szCs w:val="24"/>
        </w:rPr>
        <w:t>779/1/2017</w:t>
      </w:r>
    </w:p>
    <w:p w:rsidR="003F7BBC" w:rsidRDefault="00550F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Wewnątrzszkolny System Oceniania.</w:t>
      </w:r>
    </w:p>
    <w:p w:rsidR="003F7BBC" w:rsidRDefault="00550F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Podstawa programowa. Najistotniejsze informacje dotyczące PZO uczniowie uzyskują na pierwszej lekcji plastyki. Nauczyciel odnotowuje informacje o zapoznaniu uczniów z PZO z plastyki w dzienniku lekcyjnym.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OCENIANIA UCZNIÓW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podlegają:</w:t>
      </w:r>
    </w:p>
    <w:p w:rsidR="003F7BBC" w:rsidRDefault="00550F4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plastyczne wykonywane w trakcie zajęć oceniane są całościowo na koniec semestru- na podstawie zaangażowania ucznia ( np. rysunkowe, malarskie, budowania kompozycji ).</w:t>
      </w:r>
    </w:p>
    <w:p w:rsidR="003F7BBC" w:rsidRDefault="00550F4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Zeszyt przedmiotowy, będący dowodem zaan</w:t>
      </w:r>
      <w:r>
        <w:rPr>
          <w:rFonts w:ascii="Times New Roman" w:eastAsia="Times New Roman" w:hAnsi="Times New Roman" w:cs="Times New Roman"/>
          <w:sz w:val="24"/>
          <w:szCs w:val="24"/>
        </w:rPr>
        <w:t>gażowania w zajęcia i pomocą naukową oraz efektem kreatywności ucznia.</w:t>
      </w:r>
    </w:p>
    <w:p w:rsidR="003F7BBC" w:rsidRDefault="00550F4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Zadane prace plastyczne o charakterze pracy domowej lub projektu długoterminowego (np. ilustracje, rysunki, kompozycje graficzne, rzeźby).</w:t>
      </w:r>
    </w:p>
    <w:p w:rsidR="003F7BBC" w:rsidRDefault="00550F4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 ustna lub pisemna (znajomość podstaw</w:t>
      </w:r>
      <w:r>
        <w:rPr>
          <w:rFonts w:ascii="Times New Roman" w:eastAsia="Times New Roman" w:hAnsi="Times New Roman" w:cs="Times New Roman"/>
          <w:sz w:val="24"/>
          <w:szCs w:val="24"/>
        </w:rPr>
        <w:t>owych terminów plastycznych, epok i stylów w plastyce oraz wybitnych przedstawicieli świata artystycznego).</w:t>
      </w:r>
    </w:p>
    <w:p w:rsidR="003F7BBC" w:rsidRDefault="00550F4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ucznia do zajęć i aktywne uczestnictwo.</w:t>
      </w:r>
    </w:p>
    <w:p w:rsidR="003F7BBC" w:rsidRDefault="00550F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formułowania problemów, wyciągania wniosków oraz poszukiwania własnych poglądów.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plastyczne podlegające ocenie nauczyciel wskazuje przed rozpoczęciem pracy i oceniane są wg ustalonych zasad podanych wcześniej przez nauczyciela. W szczególności prace ucznia oceniane są za: zgodność z tematem, bogactwo treści, wartości formalne (ko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mpozycja,  kolorystyka, wykorzystanie właściwości tworzywa, techniki), pomysłowość (oryginalność). 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podlegają tylko prace wykonane samodzielnie przez ucznia.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działalność twórcza uczniów jest oceniana oceną pozytywną.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Jeżeli uczeń z różnych prz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yczyn nie skończył swojej pracy na zajęciach, to może to zrobić w domu i oddać pracę do oceny terminie dwóch tygodni od zakończenia tej pracy na lekcji, w przeciwnym wypadku otrzymuje ocenę niedostateczną. </w:t>
      </w:r>
    </w:p>
    <w:p w:rsidR="003F7BBC" w:rsidRDefault="00550F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niedostateczną za pracę plastyczną uczeń ot</w:t>
      </w:r>
      <w:r>
        <w:rPr>
          <w:rFonts w:ascii="Times New Roman" w:eastAsia="Times New Roman" w:hAnsi="Times New Roman" w:cs="Times New Roman"/>
          <w:sz w:val="24"/>
          <w:szCs w:val="24"/>
        </w:rPr>
        <w:t>rzymuje tylko wtedy, gdy jej nie odda do oceny.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 semestrze może poprawić tylko dwie oceny niedostateczne otrzymane za nieterminowe oddanie pracy plastycznej. 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nieobecny na lekcji nie musi wykonywać pracy plastycznej w domu chyba, że jest to pr</w:t>
      </w:r>
      <w:r>
        <w:rPr>
          <w:rFonts w:ascii="Times New Roman" w:eastAsia="Times New Roman" w:hAnsi="Times New Roman" w:cs="Times New Roman"/>
          <w:sz w:val="24"/>
          <w:szCs w:val="24"/>
        </w:rPr>
        <w:t>aca dwugodzinna i na jednej z lekcji jest obecny lub jest to zapowiedziany projekt długoterminowy.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z powodu braku materiałów plastycznych uczeń nie może wykonać swojej pracy na zajęciach, nauczyciel wyznacza inne (podobne) ćwiczenie do wykonania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lekcji. W domu uczeń poprawia pracę w zadanej technice. 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niewykonaną pracę plastyczną w wyznaczonym terminie uczeń otrzymuje ocenę niedostateczną. Uczeń ma prawo poprawić tę ocenę przynosząc na najbliższą lekcję uzupełnioną pracę.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semestralna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wystawiana z uwzględnieniem WZO. Jest na wykładnikiem osiągniętych umiejętności, poziomu uzyskanej wiedzy. Odzwierciedla ona postawę ucznia wobec przedmiotu i wykonywanych zadań oraz wysiłek, jaki uczeń wkłada w ich realizację.</w:t>
      </w:r>
    </w:p>
    <w:p w:rsidR="003F7BBC" w:rsidRDefault="00550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warunki oceniania</w:t>
      </w:r>
      <w:r>
        <w:rPr>
          <w:rFonts w:ascii="Times New Roman" w:eastAsia="Times New Roman" w:hAnsi="Times New Roman" w:cs="Times New Roman"/>
          <w:sz w:val="24"/>
          <w:szCs w:val="24"/>
        </w:rPr>
        <w:t>, których tu nie ujęto, zawarte są w WZO.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NA POSZCZEGÓLNE OCENY SZKOLNE W KLASACH IV – VII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IV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dopuszczająca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podlegają chęci i wysiłek ucznia wkładany w wykonywanie zadań wynikających ze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specyfiki przedmiotu.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za obowiązkowe ustala się: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przygotowanie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zeszytu przedmiotowego,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oddawanie prac plastycznych (co najmniej 3 w semestrze),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zaliczenie co najmniej 3 terminów plastycznych (z zakresu barwy, kreski, kompozycji).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dostateczna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dostateczną uczeń opanował materiał wymagany na ocenę dopuszczającą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przygotowany do zajęć bieżących,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prowadzi zeszyt przedmiotowy w sposób wybiórczy, 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i prace plastyczne na lekcji,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poznane terminy plastyczne.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dobrą uczeń opanował materiał wymagany na ocenę dostateczną oraz: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przychodzi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lub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posługuje się plastyczn</w:t>
      </w:r>
      <w:r>
        <w:rPr>
          <w:rFonts w:ascii="Times New Roman" w:eastAsia="Times New Roman" w:hAnsi="Times New Roman" w:cs="Times New Roman"/>
          <w:sz w:val="24"/>
          <w:szCs w:val="24"/>
        </w:rPr>
        <w:t>ymi środkami wyrazu: kolor, plama, linia, bryła, kreska, kompozycja,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odróżnia dyscypliny artystyczne: malarstwo, rysunek, grafikę, rzeźbę,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oddaje prace plastyczne wykonane na lekcji, zadania domowe i wyznaczone projekty.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bardzo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bardzo dobrą uczeń opanował materiał wymagany na ocenę dobrą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zawsze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i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jest aktywny na lekcji,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systematycznie oddaje prace </w:t>
      </w:r>
      <w:r>
        <w:rPr>
          <w:rFonts w:ascii="Times New Roman" w:eastAsia="Times New Roman" w:hAnsi="Times New Roman" w:cs="Times New Roman"/>
          <w:sz w:val="24"/>
          <w:szCs w:val="24"/>
        </w:rPr>
        <w:t>wykonane na lekcji zgodnie z tematem zajęć, stosuje w nich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własną inwencję twórczą, wprowadza ciekawe materiały,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wykorzystuje podstawowe zasady kompozycji: równowagę, symetrię, rytm,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wypowiada się swobodnie na temat treści, charakteru, nastroju i eleme</w:t>
      </w:r>
      <w:r>
        <w:rPr>
          <w:rFonts w:ascii="Times New Roman" w:eastAsia="Times New Roman" w:hAnsi="Times New Roman" w:cs="Times New Roman"/>
          <w:sz w:val="24"/>
          <w:szCs w:val="24"/>
        </w:rPr>
        <w:t>ntów budowy dzieła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plastycznego.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celująca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się, że ocenę celującą może otrzymać uczeń, który umiejętnościami i wiadomościami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wykracza ponad poziom klasy IV, a ponadto systematycznie rozwija swoje zainteresowania 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uzdolnienia artystyczne poprzez: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realizację nadprogramowych zadań artystycznych oraz zauważalne w tej kwestii postępy,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zajęciach pozalekcyjnych koła plastycznego w szkole lub domach kultury,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konkursach plastycznych na różnych szczeb</w:t>
      </w:r>
      <w:r>
        <w:rPr>
          <w:rFonts w:ascii="Times New Roman" w:eastAsia="Times New Roman" w:hAnsi="Times New Roman" w:cs="Times New Roman"/>
          <w:sz w:val="24"/>
          <w:szCs w:val="24"/>
        </w:rPr>
        <w:t>lach,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wystawach indywidualnych lub zbiorowych,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zdobywanie miejsc i wyróżnień w konkursach na różnych szczeblach.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V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dopuszczająca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podlegają chęci i wysiłek ucznia wkładany w wykonywanie zadań wynikających ze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specyfiki przedmiotu.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za obowiązkowe ustala się: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przygotowanie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zeszytu przedmiotowego,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oddawanie prac plastycznych (co najmniej 3 w semestrze),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zaliczenie co najmniej 3 terminów plastycznych (z zakresu barwy, kompozycj</w:t>
      </w:r>
      <w:r>
        <w:rPr>
          <w:rFonts w:ascii="Times New Roman" w:eastAsia="Times New Roman" w:hAnsi="Times New Roman" w:cs="Times New Roman"/>
          <w:sz w:val="24"/>
          <w:szCs w:val="24"/>
        </w:rPr>
        <w:t>i, sztuk przestrzennych, architektury ).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dostateczna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dostateczną uczeń opanował materiał wymagany na ocenę dopuszczającą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prowadzi zeszyt przedmiotowy w sposób wybiórczy, 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wykonuje ćwiczenia i p</w:t>
      </w:r>
      <w:r>
        <w:rPr>
          <w:rFonts w:ascii="Times New Roman" w:eastAsia="Times New Roman" w:hAnsi="Times New Roman" w:cs="Times New Roman"/>
          <w:sz w:val="24"/>
          <w:szCs w:val="24"/>
        </w:rPr>
        <w:t>race plastyczne na lekcji,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zna poznane terminy plastyczne.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wie na czym polega statyka i dynamika w kompozycji,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zna podstawowe wiadomości o rodzajach barw ( czyste – złamane, ciepłe – zimne, dopełniające).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dobrą uczeń opanował materiał wymagany na ocenę dostateczną oraz: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lub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oddaje prace plastyczne wykonane na lekcji, zadani</w:t>
      </w:r>
      <w:r>
        <w:rPr>
          <w:rFonts w:ascii="Times New Roman" w:eastAsia="Times New Roman" w:hAnsi="Times New Roman" w:cs="Times New Roman"/>
          <w:sz w:val="24"/>
          <w:szCs w:val="24"/>
        </w:rPr>
        <w:t>a domowe i wyznaczone projekty.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stosuje w swoich pracach wiadomości o barwach, światłocieniu, walorze, kompozycji statycznej i dynamicznej, otwartej i zamkniętej,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rozpoznaje budowle charakterystyczne dla Antyku i Średniowiecza.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bardzo dobra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</w:t>
      </w:r>
      <w:r>
        <w:rPr>
          <w:rFonts w:ascii="Times New Roman" w:eastAsia="Times New Roman" w:hAnsi="Times New Roman" w:cs="Times New Roman"/>
          <w:sz w:val="24"/>
          <w:szCs w:val="24"/>
        </w:rPr>
        <w:t>cenę bardzo dobrą uczeń opanował materiał wymagany na ocenę dobrą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zawsze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i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jest aktywny na lekcji,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oddaje prace wykonane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lekcji zgodnie z tematem zajęć, stosuje w nich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własną inwencję twórczą, wprowadza ciekawe materiały,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wykazuje wiedzę o sztuce: prehistorycznej, starożytnej Grecji, Rzymu, Romanizmu,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Gotyku, Renesansu - zna przedstawicieli.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celująca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się, że ocenę celującą może otrzymać uczeń, który umiejętnościami i wiadomościami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wykracza ponad poziom klasy V, a ponadto systematycznie rozwija swoje zainteresowania 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uzdolnienia artystyczne poprzez: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realizację nadprogramowych zadań artystyczny</w:t>
      </w:r>
      <w:r>
        <w:rPr>
          <w:rFonts w:ascii="Times New Roman" w:eastAsia="Times New Roman" w:hAnsi="Times New Roman" w:cs="Times New Roman"/>
          <w:sz w:val="24"/>
          <w:szCs w:val="24"/>
        </w:rPr>
        <w:t>ch oraz zauważalne w tej kwestii postępy,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zajęciach pozalekcyjnych koła plastycznego w szkole lub domach kultury,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konkursach plastycznych na różnych szczeblach,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wystawach indywidualnych lub zbiorowych,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zdobywanie miejsc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wyróżnień w konkursach na różnych szczeblach.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VII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dopuszczająca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podlegają chęci i wysiłek ucznia wkładany w wykonywanie zadań wynikających ze specyfiki przedmiotu.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za obowiązkowe ustala się: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przygotowanie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zeszytu przedmiotowego,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oddawanie prac plastycznych (co najmniej 3 w semestrze),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zaliczenie podstawowych terminów plastycznych (z zakresu barwy, kompozycji, sztuk przestrzennych, rysunku, nowych mediów, np. fotografii, filmu, grafiki użyt</w:t>
      </w:r>
      <w:r>
        <w:rPr>
          <w:rFonts w:ascii="Times New Roman" w:eastAsia="Times New Roman" w:hAnsi="Times New Roman" w:cs="Times New Roman"/>
          <w:sz w:val="24"/>
          <w:szCs w:val="24"/>
        </w:rPr>
        <w:t>kowej ).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dostateczna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dostateczną uczeń opanował materiał wymagany na ocenę dopuszczającą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przygotowany do zajęć bieżących,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prowadzi zeszyt przedmiotowy w sposób wybiórczy, 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i prace plastyczne na lek</w:t>
      </w:r>
      <w:r>
        <w:rPr>
          <w:rFonts w:ascii="Times New Roman" w:eastAsia="Times New Roman" w:hAnsi="Times New Roman" w:cs="Times New Roman"/>
          <w:sz w:val="24"/>
          <w:szCs w:val="24"/>
        </w:rPr>
        <w:t>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odróżnia dyscypliny artystyczne tradycyjne i współczesne: cyfrowe, intermedia, nowe media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zna poznane terminy plastyczne,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trójpodział, performance, plagiat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potrafi podać nazwiska najwybitniejszych malarzy, rzeźbiarzy i architektów.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dobra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dobrą uczeń opanował materiał wymagany na ocenę dostateczną oraz: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lub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posługuje się plastycznymi środkami wyrazu: kolor, plama,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linia, bryła, kreska, kompozycja,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oddaje prace plastyczne wykonane na lekcji, zadania domowe i wyznaczone projekty.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posługuje się w pracach plastycznych poznanymi rodzajami perspektyw,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rozróżnia poznane dzieła i twórców tradycyjnego m</w:t>
      </w:r>
      <w:r>
        <w:rPr>
          <w:rFonts w:ascii="Times New Roman" w:eastAsia="Times New Roman" w:hAnsi="Times New Roman" w:cs="Times New Roman"/>
          <w:sz w:val="24"/>
          <w:szCs w:val="24"/>
        </w:rPr>
        <w:t>alarstwa oraz ww. sztuk współczesnych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bardzo dobra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bardzo dobrą uczeń opanował materiał wymagany na ocenę dobrą oraz 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przychodzi zawsze przygotowany do zajęć,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uzupełnia i prowadzi zeszyt przedmiotowy i zeszyt ćwiczeń,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jest aktywny na lekcji,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systematycznie oddaje prace wykonane na lekcji zgodnie z tematem zajęć, stosuje w nich własną inwencję twórczą, wprowadza ciekawe materiały,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wykorzystuje podstawowe zasady kompozycji: równowagę, symetrię, rytm,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wypowiada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swobodnie na temat treści, charakteru, nastroju i elementów budowy dzieła plastycznego.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wykazuje wiedzę o sztuce: barokowej, klasycyzmu, romantyzmu, realizmu, impresjonizmu oraz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połowy XX wieku - zna przedstawicieli i najważniejsze ich dzieła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</w:t>
      </w:r>
      <w:r>
        <w:rPr>
          <w:rFonts w:ascii="Times New Roman" w:eastAsia="Times New Roman" w:hAnsi="Times New Roman" w:cs="Times New Roman"/>
          <w:sz w:val="24"/>
          <w:szCs w:val="24"/>
        </w:rPr>
        <w:t>na podstawowe zagadnienia dotyczące sztuki tradycyjnej i współczesnej,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potrafi przyporządkować analizowane dzieło sztuki do właściwego stylu, określić jego cechy charakterystyczne.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BBC" w:rsidRDefault="00550F4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celująca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się, że ocenę celującą może otrzymać uczeń, który </w:t>
      </w:r>
      <w:r>
        <w:rPr>
          <w:rFonts w:ascii="Times New Roman" w:eastAsia="Times New Roman" w:hAnsi="Times New Roman" w:cs="Times New Roman"/>
          <w:sz w:val="24"/>
          <w:szCs w:val="24"/>
        </w:rPr>
        <w:t>umiejętnościami i wiadomościami wykracza ponad poziom klasy IV, a ponadto systematycznie rozwija swoje zainteresowania i uzdolnienia artystyczne poprzez: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realizację nadprogramowych zadań artystycznych oraz zauważalne w tej kwestii postępy,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udział w zaj</w:t>
      </w:r>
      <w:r>
        <w:rPr>
          <w:rFonts w:ascii="Times New Roman" w:eastAsia="Times New Roman" w:hAnsi="Times New Roman" w:cs="Times New Roman"/>
          <w:sz w:val="24"/>
          <w:szCs w:val="24"/>
        </w:rPr>
        <w:t>ęciach pozalekcyjnych koła plastycznego w szkole lub domach kultury,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konkursach plastycznych na różnych szczeblach,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udział w wystawach indywidualnych lub zbiorowych,</w:t>
      </w:r>
    </w:p>
    <w:p w:rsidR="003F7BBC" w:rsidRDefault="00550F4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zdobywanie miejsc i wyróżnień w konkursach na różnych szczeblach.</w:t>
      </w:r>
    </w:p>
    <w:p w:rsidR="003F7BBC" w:rsidRDefault="003F7BB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F7BBC">
      <w:headerReference w:type="default" r:id="rId7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4C" w:rsidRDefault="00550F4C">
      <w:pPr>
        <w:spacing w:line="240" w:lineRule="auto"/>
      </w:pPr>
      <w:r>
        <w:separator/>
      </w:r>
    </w:p>
  </w:endnote>
  <w:endnote w:type="continuationSeparator" w:id="0">
    <w:p w:rsidR="00550F4C" w:rsidRDefault="0055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4C" w:rsidRDefault="00550F4C">
      <w:pPr>
        <w:spacing w:line="240" w:lineRule="auto"/>
      </w:pPr>
      <w:r>
        <w:separator/>
      </w:r>
    </w:p>
  </w:footnote>
  <w:footnote w:type="continuationSeparator" w:id="0">
    <w:p w:rsidR="00550F4C" w:rsidRDefault="00550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BC" w:rsidRDefault="003F7BBC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2A"/>
    <w:multiLevelType w:val="multilevel"/>
    <w:tmpl w:val="65A02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764492"/>
    <w:multiLevelType w:val="multilevel"/>
    <w:tmpl w:val="BEB0E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BC"/>
    <w:rsid w:val="00346EB3"/>
    <w:rsid w:val="003F7BBC"/>
    <w:rsid w:val="005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A355-9CE3-42F2-826D-86EF034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2</cp:revision>
  <dcterms:created xsi:type="dcterms:W3CDTF">2018-09-24T09:53:00Z</dcterms:created>
  <dcterms:modified xsi:type="dcterms:W3CDTF">2018-09-24T09:53:00Z</dcterms:modified>
</cp:coreProperties>
</file>